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08" w:rsidRDefault="000B162A" w:rsidP="000B162A">
      <w:pPr>
        <w:shd w:val="clear" w:color="auto" w:fill="FFFFFF"/>
        <w:spacing w:after="0" w:line="360" w:lineRule="atLeast"/>
        <w:jc w:val="center"/>
        <w:textAlignment w:val="baseline"/>
        <w:rPr>
          <w:rFonts w:ascii="Arial" w:eastAsia="Times New Roman" w:hAnsi="Arial" w:cs="Arial"/>
          <w:b/>
          <w:bCs/>
          <w:color w:val="3B4256"/>
          <w:sz w:val="24"/>
          <w:szCs w:val="24"/>
        </w:rPr>
      </w:pPr>
      <w:r w:rsidRPr="000B162A">
        <w:rPr>
          <w:rFonts w:ascii="Arial" w:eastAsia="Times New Roman" w:hAnsi="Arial" w:cs="Arial"/>
          <w:b/>
          <w:bCs/>
          <w:color w:val="3B4256"/>
          <w:sz w:val="24"/>
          <w:szCs w:val="24"/>
        </w:rPr>
        <w:t>ПЕРЕЧЕНЬ КАТЕГОРИЙ ГРАЖДАН, ИМЕЮЩИХ ПРАВО ВНЕОЧЕРЕДНОГО, ПЕРВООЧЕРЕДНОГО И ПРЕИМУЩЕСТВЕННОГО ПРИЕМА В ПЕРВЫЙ КЛАСС</w:t>
      </w:r>
    </w:p>
    <w:p w:rsidR="000B162A" w:rsidRDefault="000B162A" w:rsidP="000B162A">
      <w:pPr>
        <w:shd w:val="clear" w:color="auto" w:fill="FFFFFF"/>
        <w:spacing w:after="0" w:line="360" w:lineRule="atLeast"/>
        <w:jc w:val="center"/>
        <w:textAlignment w:val="baseline"/>
        <w:rPr>
          <w:rFonts w:ascii="Arial" w:eastAsia="Times New Roman" w:hAnsi="Arial" w:cs="Arial"/>
          <w:i/>
          <w:color w:val="3B4256"/>
          <w:sz w:val="24"/>
          <w:szCs w:val="24"/>
        </w:rPr>
      </w:pPr>
      <w:r w:rsidRPr="000B162A">
        <w:rPr>
          <w:rFonts w:ascii="Arial" w:eastAsia="Times New Roman" w:hAnsi="Arial" w:cs="Arial"/>
          <w:b/>
          <w:bCs/>
          <w:color w:val="3B4256"/>
          <w:sz w:val="24"/>
          <w:szCs w:val="24"/>
          <w:bdr w:val="none" w:sz="0" w:space="0" w:color="auto" w:frame="1"/>
        </w:rPr>
        <w:br/>
      </w:r>
      <w:r w:rsidRPr="000B162A">
        <w:rPr>
          <w:rFonts w:ascii="Arial" w:eastAsia="Times New Roman" w:hAnsi="Arial" w:cs="Arial"/>
          <w:i/>
          <w:color w:val="3B4256"/>
          <w:sz w:val="24"/>
          <w:szCs w:val="24"/>
        </w:rPr>
        <w:t xml:space="preserve">(из Порядка приема на </w:t>
      </w:r>
      <w:proofErr w:type="gramStart"/>
      <w:r w:rsidRPr="000B162A">
        <w:rPr>
          <w:rFonts w:ascii="Arial" w:eastAsia="Times New Roman" w:hAnsi="Arial" w:cs="Arial"/>
          <w:i/>
          <w:color w:val="3B4256"/>
          <w:sz w:val="24"/>
          <w:szCs w:val="24"/>
        </w:rPr>
        <w:t>обучение по</w:t>
      </w:r>
      <w:proofErr w:type="gramEnd"/>
      <w:r w:rsidRPr="000B162A">
        <w:rPr>
          <w:rFonts w:ascii="Arial" w:eastAsia="Times New Roman" w:hAnsi="Arial" w:cs="Arial"/>
          <w:i/>
          <w:color w:val="3B4256"/>
          <w:sz w:val="24"/>
          <w:szCs w:val="24"/>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0B162A">
        <w:rPr>
          <w:rFonts w:ascii="Arial" w:eastAsia="Times New Roman" w:hAnsi="Arial" w:cs="Arial"/>
          <w:i/>
          <w:color w:val="3B4256"/>
          <w:sz w:val="24"/>
          <w:szCs w:val="24"/>
        </w:rPr>
        <w:t>Минпросвещения</w:t>
      </w:r>
      <w:proofErr w:type="spellEnd"/>
      <w:r w:rsidRPr="000B162A">
        <w:rPr>
          <w:rFonts w:ascii="Arial" w:eastAsia="Times New Roman" w:hAnsi="Arial" w:cs="Arial"/>
          <w:i/>
          <w:color w:val="3B4256"/>
          <w:sz w:val="24"/>
          <w:szCs w:val="24"/>
        </w:rPr>
        <w:t xml:space="preserve"> России от 02.09.2020 № 458</w:t>
      </w:r>
      <w:r w:rsidR="007D6212">
        <w:rPr>
          <w:rFonts w:ascii="Arial" w:eastAsia="Times New Roman" w:hAnsi="Arial" w:cs="Arial"/>
          <w:i/>
          <w:color w:val="3B4256"/>
          <w:sz w:val="24"/>
          <w:szCs w:val="24"/>
        </w:rPr>
        <w:t xml:space="preserve"> с изменениями в </w:t>
      </w:r>
      <w:proofErr w:type="spellStart"/>
      <w:r w:rsidR="007D6212">
        <w:rPr>
          <w:rFonts w:ascii="Arial" w:eastAsia="Times New Roman" w:hAnsi="Arial" w:cs="Arial"/>
          <w:i/>
          <w:color w:val="3B4256"/>
          <w:sz w:val="24"/>
          <w:szCs w:val="24"/>
        </w:rPr>
        <w:t>соответсвии</w:t>
      </w:r>
      <w:proofErr w:type="spellEnd"/>
      <w:r w:rsidR="007D6212">
        <w:rPr>
          <w:rFonts w:ascii="Arial" w:eastAsia="Times New Roman" w:hAnsi="Arial" w:cs="Arial"/>
          <w:i/>
          <w:color w:val="3B4256"/>
          <w:sz w:val="24"/>
          <w:szCs w:val="24"/>
        </w:rPr>
        <w:t xml:space="preserve"> с приказом </w:t>
      </w:r>
      <w:proofErr w:type="spellStart"/>
      <w:r w:rsidR="007D6212">
        <w:rPr>
          <w:rFonts w:ascii="Arial" w:eastAsia="Times New Roman" w:hAnsi="Arial" w:cs="Arial"/>
          <w:i/>
          <w:color w:val="3B4256"/>
          <w:sz w:val="24"/>
          <w:szCs w:val="24"/>
        </w:rPr>
        <w:t>Минпросвещения</w:t>
      </w:r>
      <w:proofErr w:type="spellEnd"/>
      <w:r w:rsidR="007D6212">
        <w:rPr>
          <w:rFonts w:ascii="Arial" w:eastAsia="Times New Roman" w:hAnsi="Arial" w:cs="Arial"/>
          <w:i/>
          <w:color w:val="3B4256"/>
          <w:sz w:val="24"/>
          <w:szCs w:val="24"/>
        </w:rPr>
        <w:t xml:space="preserve">  России от 07.10.2021 г.№ 707)</w:t>
      </w:r>
      <w:r w:rsidRPr="000B162A">
        <w:rPr>
          <w:rFonts w:ascii="Arial" w:eastAsia="Times New Roman" w:hAnsi="Arial" w:cs="Arial"/>
          <w:i/>
          <w:color w:val="3B4256"/>
          <w:sz w:val="24"/>
          <w:szCs w:val="24"/>
        </w:rPr>
        <w:t>)</w:t>
      </w:r>
    </w:p>
    <w:p w:rsidR="00D72608" w:rsidRDefault="00D72608" w:rsidP="004F180E">
      <w:pPr>
        <w:shd w:val="clear" w:color="auto" w:fill="FFFFFF"/>
        <w:spacing w:after="0" w:line="360" w:lineRule="atLeast"/>
        <w:textAlignment w:val="baseline"/>
        <w:rPr>
          <w:rFonts w:ascii="Times New Roman" w:eastAsia="Times New Roman" w:hAnsi="Times New Roman" w:cs="Times New Roman"/>
          <w:b/>
          <w:color w:val="3B4256"/>
          <w:sz w:val="28"/>
          <w:szCs w:val="28"/>
        </w:rPr>
      </w:pPr>
      <w:r>
        <w:rPr>
          <w:rFonts w:ascii="Times New Roman" w:eastAsia="Times New Roman" w:hAnsi="Times New Roman" w:cs="Times New Roman"/>
          <w:color w:val="3B4256"/>
          <w:sz w:val="28"/>
          <w:szCs w:val="28"/>
        </w:rPr>
        <w:t xml:space="preserve"> </w:t>
      </w:r>
      <w:r w:rsidR="000B162A" w:rsidRPr="000B162A">
        <w:rPr>
          <w:rFonts w:ascii="Times New Roman" w:eastAsia="Times New Roman" w:hAnsi="Times New Roman" w:cs="Times New Roman"/>
          <w:b/>
          <w:color w:val="3B4256"/>
          <w:sz w:val="28"/>
          <w:szCs w:val="28"/>
        </w:rPr>
        <w:t>В первоочередном порядке предоставляются места в</w:t>
      </w:r>
      <w:r w:rsidR="000B162A" w:rsidRPr="00D72608">
        <w:rPr>
          <w:rFonts w:ascii="Times New Roman" w:eastAsia="Times New Roman" w:hAnsi="Times New Roman" w:cs="Times New Roman"/>
          <w:b/>
          <w:color w:val="3B4256"/>
          <w:sz w:val="28"/>
          <w:szCs w:val="28"/>
        </w:rPr>
        <w:t xml:space="preserve"> </w:t>
      </w:r>
      <w:r w:rsidR="000B162A" w:rsidRPr="000B162A">
        <w:rPr>
          <w:rFonts w:ascii="Times New Roman" w:eastAsia="Times New Roman" w:hAnsi="Times New Roman" w:cs="Times New Roman"/>
          <w:b/>
          <w:color w:val="3B4256"/>
          <w:sz w:val="28"/>
          <w:szCs w:val="28"/>
        </w:rPr>
        <w:t xml:space="preserve"> муниципальных общеобра</w:t>
      </w:r>
      <w:r>
        <w:rPr>
          <w:rFonts w:ascii="Times New Roman" w:eastAsia="Times New Roman" w:hAnsi="Times New Roman" w:cs="Times New Roman"/>
          <w:b/>
          <w:color w:val="3B4256"/>
          <w:sz w:val="28"/>
          <w:szCs w:val="28"/>
        </w:rPr>
        <w:t>зовательных организациях детям</w:t>
      </w:r>
    </w:p>
    <w:p w:rsidR="000B162A" w:rsidRDefault="00D72608" w:rsidP="004F180E">
      <w:pPr>
        <w:shd w:val="clear" w:color="auto" w:fill="FFFFFF"/>
        <w:spacing w:after="0" w:line="360" w:lineRule="atLeast"/>
        <w:textAlignment w:val="baseline"/>
        <w:rPr>
          <w:rFonts w:ascii="Times New Roman" w:eastAsia="Times New Roman" w:hAnsi="Times New Roman" w:cs="Times New Roman"/>
          <w:color w:val="3B4256"/>
          <w:sz w:val="28"/>
          <w:szCs w:val="28"/>
        </w:rPr>
      </w:pPr>
      <w:r>
        <w:rPr>
          <w:rFonts w:ascii="Times New Roman" w:eastAsia="Times New Roman" w:hAnsi="Times New Roman" w:cs="Times New Roman"/>
          <w:b/>
          <w:color w:val="3B4256"/>
          <w:sz w:val="28"/>
          <w:szCs w:val="28"/>
        </w:rPr>
        <w:t>-</w:t>
      </w:r>
      <w:r w:rsidR="000B162A" w:rsidRPr="000B162A">
        <w:rPr>
          <w:rFonts w:ascii="Times New Roman" w:eastAsia="Times New Roman" w:hAnsi="Times New Roman" w:cs="Times New Roman"/>
          <w:color w:val="3B4256"/>
          <w:sz w:val="28"/>
          <w:szCs w:val="28"/>
        </w:rPr>
        <w:t>военнослужащих по месту жительства их семей.</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bookmarkStart w:id="0" w:name="_GoBack"/>
      <w:bookmarkEnd w:id="0"/>
      <w:r w:rsidRPr="000B162A">
        <w:rPr>
          <w:rFonts w:ascii="Times New Roman" w:eastAsia="Times New Roman" w:hAnsi="Times New Roman" w:cs="Times New Roman"/>
          <w:b/>
          <w:color w:val="3B4256"/>
          <w:sz w:val="28"/>
          <w:szCs w:val="28"/>
        </w:rPr>
        <w:t>В первоочередном порядке также предоставляются места</w:t>
      </w:r>
      <w:r w:rsidRPr="000B162A">
        <w:rPr>
          <w:rFonts w:ascii="Times New Roman" w:eastAsia="Times New Roman" w:hAnsi="Times New Roman" w:cs="Times New Roman"/>
          <w:color w:val="3B4256"/>
          <w:sz w:val="28"/>
          <w:szCs w:val="28"/>
        </w:rPr>
        <w:t xml:space="preserve"> в общеобразовательных организациях по месту жительства независимо от формы собственности детям:</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1) сотрудника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3) сотрудника полиции, умершего вследствие заболевания, полученного в период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 xml:space="preserve">6) </w:t>
      </w:r>
      <w:proofErr w:type="gramStart"/>
      <w:r w:rsidRPr="000B162A">
        <w:rPr>
          <w:rFonts w:ascii="Times New Roman" w:eastAsia="Times New Roman" w:hAnsi="Times New Roman" w:cs="Times New Roman"/>
          <w:color w:val="3B4256"/>
          <w:sz w:val="28"/>
          <w:szCs w:val="28"/>
        </w:rPr>
        <w:t>находящимся</w:t>
      </w:r>
      <w:proofErr w:type="gramEnd"/>
      <w:r w:rsidRPr="000B162A">
        <w:rPr>
          <w:rFonts w:ascii="Times New Roman" w:eastAsia="Times New Roman" w:hAnsi="Times New Roman" w:cs="Times New Roman"/>
          <w:color w:val="3B4256"/>
          <w:sz w:val="28"/>
          <w:szCs w:val="28"/>
        </w:rPr>
        <w:t xml:space="preserve"> (находившимся) на иждивении сотрудника полиции, гражданина Российской Федерации, указанных в пунктах 1 – 5 настоящего абзаца.</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7) детям сотрудников органов внутренних дел, не являющихся сотрудниками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lastRenderedPageBreak/>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10) детям сотрудника, умершего вследствие заболевания, полученного в период прохождения службы в учреждениях и органах;</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proofErr w:type="gramStart"/>
      <w:r w:rsidRPr="000B162A">
        <w:rPr>
          <w:rFonts w:ascii="Times New Roman" w:eastAsia="Times New Roman" w:hAnsi="Times New Roman" w:cs="Times New Roman"/>
          <w:color w:val="3B4256"/>
          <w:sz w:val="28"/>
          <w:szCs w:val="28"/>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proofErr w:type="gramStart"/>
      <w:r w:rsidRPr="000B162A">
        <w:rPr>
          <w:rFonts w:ascii="Times New Roman" w:eastAsia="Times New Roman" w:hAnsi="Times New Roman" w:cs="Times New Roman"/>
          <w:color w:val="3B4256"/>
          <w:sz w:val="28"/>
          <w:szCs w:val="28"/>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0B162A" w:rsidRPr="000B162A" w:rsidRDefault="002A7A6B"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Pr>
          <w:rFonts w:ascii="Times New Roman" w:eastAsia="Times New Roman" w:hAnsi="Times New Roman" w:cs="Times New Roman"/>
          <w:color w:val="3B4256"/>
          <w:sz w:val="28"/>
          <w:szCs w:val="28"/>
        </w:rPr>
        <w:t>14)</w:t>
      </w:r>
      <w:r w:rsidR="000B162A" w:rsidRPr="000B162A">
        <w:rPr>
          <w:rFonts w:ascii="Times New Roman" w:eastAsia="Times New Roman" w:hAnsi="Times New Roman" w:cs="Times New Roman"/>
          <w:color w:val="3B4256"/>
          <w:sz w:val="28"/>
          <w:szCs w:val="28"/>
        </w:rPr>
        <w:t>дети имеют право преимущественного приема на обучение</w:t>
      </w:r>
      <w:r>
        <w:rPr>
          <w:rFonts w:ascii="Times New Roman" w:eastAsia="Times New Roman" w:hAnsi="Times New Roman" w:cs="Times New Roman"/>
          <w:color w:val="3B4256"/>
          <w:sz w:val="28"/>
          <w:szCs w:val="28"/>
        </w:rPr>
        <w:t xml:space="preserve"> в 1 класс, если в школе обучаются </w:t>
      </w:r>
      <w:r w:rsidR="007D6212">
        <w:rPr>
          <w:rFonts w:ascii="Times New Roman" w:eastAsia="Times New Roman" w:hAnsi="Times New Roman" w:cs="Times New Roman"/>
          <w:color w:val="3B4256"/>
          <w:sz w:val="28"/>
          <w:szCs w:val="28"/>
        </w:rPr>
        <w:t xml:space="preserve">его полнородные и </w:t>
      </w:r>
      <w:proofErr w:type="spellStart"/>
      <w:r w:rsidR="007D6212">
        <w:rPr>
          <w:rFonts w:ascii="Times New Roman" w:eastAsia="Times New Roman" w:hAnsi="Times New Roman" w:cs="Times New Roman"/>
          <w:color w:val="3B4256"/>
          <w:sz w:val="28"/>
          <w:szCs w:val="28"/>
        </w:rPr>
        <w:t>неполнородные</w:t>
      </w:r>
      <w:proofErr w:type="spellEnd"/>
      <w:r w:rsidR="007D6212">
        <w:rPr>
          <w:rFonts w:ascii="Times New Roman" w:eastAsia="Times New Roman" w:hAnsi="Times New Roman" w:cs="Times New Roman"/>
          <w:color w:val="3B4256"/>
          <w:sz w:val="28"/>
          <w:szCs w:val="28"/>
        </w:rPr>
        <w:t xml:space="preserve"> братья и сестры, без требования проживания в одной семье или наличия общего места жительства без предъявления требований к месту проживания</w:t>
      </w:r>
      <w:r>
        <w:rPr>
          <w:rFonts w:ascii="Times New Roman" w:eastAsia="Times New Roman" w:hAnsi="Times New Roman" w:cs="Times New Roman"/>
          <w:color w:val="3B4256"/>
          <w:sz w:val="28"/>
          <w:szCs w:val="28"/>
        </w:rPr>
        <w:t>.</w:t>
      </w:r>
    </w:p>
    <w:p w:rsidR="000B162A" w:rsidRPr="000B162A" w:rsidRDefault="002A7A6B"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proofErr w:type="gramStart"/>
      <w:r>
        <w:rPr>
          <w:rFonts w:ascii="Times New Roman" w:eastAsia="Times New Roman" w:hAnsi="Times New Roman" w:cs="Times New Roman"/>
          <w:color w:val="3B4256"/>
          <w:sz w:val="28"/>
          <w:szCs w:val="28"/>
        </w:rPr>
        <w:t>15)</w:t>
      </w:r>
      <w:r w:rsidR="000B162A" w:rsidRPr="000B162A">
        <w:rPr>
          <w:rFonts w:ascii="Times New Roman" w:eastAsia="Times New Roman" w:hAnsi="Times New Roman" w:cs="Times New Roman"/>
          <w:color w:val="3B4256"/>
          <w:sz w:val="28"/>
          <w:szCs w:val="28"/>
        </w:rPr>
        <w:t xml:space="preserve">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w:t>
      </w:r>
      <w:proofErr w:type="gramEnd"/>
      <w:r w:rsidR="000B162A" w:rsidRPr="000B162A">
        <w:rPr>
          <w:rFonts w:ascii="Times New Roman" w:eastAsia="Times New Roman" w:hAnsi="Times New Roman" w:cs="Times New Roman"/>
          <w:color w:val="3B4256"/>
          <w:sz w:val="28"/>
          <w:szCs w:val="28"/>
        </w:rPr>
        <w:t xml:space="preserve"> организационно-штатными мероприятиями и общая продолжительность военной </w:t>
      </w:r>
      <w:proofErr w:type="gramStart"/>
      <w:r w:rsidR="000B162A" w:rsidRPr="000B162A">
        <w:rPr>
          <w:rFonts w:ascii="Times New Roman" w:eastAsia="Times New Roman" w:hAnsi="Times New Roman" w:cs="Times New Roman"/>
          <w:color w:val="3B4256"/>
          <w:sz w:val="28"/>
          <w:szCs w:val="28"/>
        </w:rPr>
        <w:t>службы</w:t>
      </w:r>
      <w:proofErr w:type="gramEnd"/>
      <w:r w:rsidR="000B162A" w:rsidRPr="000B162A">
        <w:rPr>
          <w:rFonts w:ascii="Times New Roman" w:eastAsia="Times New Roman" w:hAnsi="Times New Roman" w:cs="Times New Roman"/>
          <w:color w:val="3B4256"/>
          <w:sz w:val="28"/>
          <w:szCs w:val="2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w:t>
      </w:r>
      <w:proofErr w:type="gramStart"/>
      <w:r w:rsidR="000B162A" w:rsidRPr="000B162A">
        <w:rPr>
          <w:rFonts w:ascii="Times New Roman" w:eastAsia="Times New Roman" w:hAnsi="Times New Roman" w:cs="Times New Roman"/>
          <w:color w:val="3B4256"/>
          <w:sz w:val="28"/>
          <w:szCs w:val="28"/>
        </w:rPr>
        <w:t xml:space="preserve">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w:t>
      </w:r>
      <w:r w:rsidR="000B162A" w:rsidRPr="000B162A">
        <w:rPr>
          <w:rFonts w:ascii="Times New Roman" w:eastAsia="Times New Roman" w:hAnsi="Times New Roman" w:cs="Times New Roman"/>
          <w:color w:val="3B4256"/>
          <w:sz w:val="28"/>
          <w:szCs w:val="28"/>
        </w:rPr>
        <w:lastRenderedPageBreak/>
        <w:t>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w:t>
      </w:r>
      <w:proofErr w:type="gramEnd"/>
      <w:r w:rsidR="000B162A" w:rsidRPr="000B162A">
        <w:rPr>
          <w:rFonts w:ascii="Times New Roman" w:eastAsia="Times New Roman" w:hAnsi="Times New Roman" w:cs="Times New Roman"/>
          <w:color w:val="3B4256"/>
          <w:sz w:val="28"/>
          <w:szCs w:val="28"/>
        </w:rPr>
        <w:t xml:space="preserve"> </w:t>
      </w:r>
      <w:proofErr w:type="gramStart"/>
      <w:r w:rsidR="000B162A" w:rsidRPr="000B162A">
        <w:rPr>
          <w:rFonts w:ascii="Times New Roman" w:eastAsia="Times New Roman" w:hAnsi="Times New Roman" w:cs="Times New Roman"/>
          <w:color w:val="3B4256"/>
          <w:sz w:val="28"/>
          <w:szCs w:val="28"/>
        </w:rPr>
        <w:t>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w:t>
      </w:r>
      <w:proofErr w:type="gramEnd"/>
      <w:r w:rsidR="000B162A" w:rsidRPr="000B162A">
        <w:rPr>
          <w:rFonts w:ascii="Times New Roman" w:eastAsia="Times New Roman" w:hAnsi="Times New Roman" w:cs="Times New Roman"/>
          <w:color w:val="3B4256"/>
          <w:sz w:val="28"/>
          <w:szCs w:val="28"/>
        </w:rPr>
        <w:t xml:space="preserve"> </w:t>
      </w:r>
      <w:proofErr w:type="gramStart"/>
      <w:r w:rsidR="000B162A" w:rsidRPr="000B162A">
        <w:rPr>
          <w:rFonts w:ascii="Times New Roman" w:eastAsia="Times New Roman" w:hAnsi="Times New Roman" w:cs="Times New Roman"/>
          <w:color w:val="3B4256"/>
          <w:sz w:val="28"/>
          <w:szCs w:val="28"/>
        </w:rPr>
        <w:t>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w:t>
      </w:r>
      <w:proofErr w:type="gramEnd"/>
      <w:r w:rsidR="000B162A" w:rsidRPr="000B162A">
        <w:rPr>
          <w:rFonts w:ascii="Times New Roman" w:eastAsia="Times New Roman" w:hAnsi="Times New Roman" w:cs="Times New Roman"/>
          <w:color w:val="3B4256"/>
          <w:sz w:val="28"/>
          <w:szCs w:val="28"/>
        </w:rPr>
        <w:t xml:space="preserve"> </w:t>
      </w:r>
      <w:proofErr w:type="gramStart"/>
      <w:r w:rsidR="000B162A" w:rsidRPr="000B162A">
        <w:rPr>
          <w:rFonts w:ascii="Times New Roman" w:eastAsia="Times New Roman" w:hAnsi="Times New Roman" w:cs="Times New Roman"/>
          <w:color w:val="3B4256"/>
          <w:sz w:val="28"/>
          <w:szCs w:val="28"/>
        </w:rPr>
        <w:t>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w:t>
      </w:r>
      <w:proofErr w:type="gramEnd"/>
      <w:r w:rsidR="000B162A" w:rsidRPr="000B162A">
        <w:rPr>
          <w:rFonts w:ascii="Times New Roman" w:eastAsia="Times New Roman" w:hAnsi="Times New Roman" w:cs="Times New Roman"/>
          <w:color w:val="3B4256"/>
          <w:sz w:val="28"/>
          <w:szCs w:val="28"/>
        </w:rPr>
        <w:t xml:space="preserve"> том числе к государственной службе российского казачества.</w:t>
      </w:r>
    </w:p>
    <w:p w:rsidR="00BD34DB" w:rsidRPr="00BD34DB" w:rsidRDefault="00BD34DB" w:rsidP="00BD34DB">
      <w:pPr>
        <w:spacing w:after="240" w:line="240" w:lineRule="auto"/>
        <w:jc w:val="both"/>
        <w:textAlignment w:val="baseline"/>
        <w:rPr>
          <w:rFonts w:ascii="Times New Roman" w:eastAsia="Times New Roman" w:hAnsi="Times New Roman" w:cs="Times New Roman"/>
          <w:sz w:val="28"/>
          <w:szCs w:val="28"/>
        </w:rPr>
      </w:pPr>
      <w:proofErr w:type="gramStart"/>
      <w:r>
        <w:rPr>
          <w:rFonts w:ascii="Times New Roman" w:hAnsi="Times New Roman" w:cs="Times New Roman"/>
          <w:iCs/>
          <w:color w:val="000000" w:themeColor="text1"/>
          <w:kern w:val="24"/>
          <w:sz w:val="28"/>
          <w:szCs w:val="28"/>
        </w:rPr>
        <w:t xml:space="preserve">16) </w:t>
      </w:r>
      <w:r w:rsidRPr="00BD34DB">
        <w:rPr>
          <w:rFonts w:ascii="Times New Roman" w:hAnsi="Times New Roman" w:cs="Times New Roman"/>
          <w:iCs/>
          <w:kern w:val="24"/>
          <w:sz w:val="28"/>
          <w:szCs w:val="28"/>
        </w:rPr>
        <w:t xml:space="preserve">Ребенок, в том числе </w:t>
      </w:r>
      <w:r w:rsidRPr="00BD34DB">
        <w:rPr>
          <w:rFonts w:ascii="Times New Roman" w:hAnsi="Times New Roman" w:cs="Times New Roman"/>
          <w:bCs/>
          <w:iCs/>
          <w:kern w:val="24"/>
          <w:sz w:val="28"/>
          <w:szCs w:val="28"/>
        </w:rPr>
        <w:t>усыновленный (удочеренный)</w:t>
      </w:r>
      <w:r w:rsidRPr="00BD34DB">
        <w:rPr>
          <w:rFonts w:ascii="Times New Roman" w:hAnsi="Times New Roman" w:cs="Times New Roman"/>
          <w:iCs/>
          <w:kern w:val="24"/>
          <w:sz w:val="28"/>
          <w:szCs w:val="28"/>
        </w:rPr>
        <w:t xml:space="preserve"> или </w:t>
      </w:r>
      <w:r w:rsidRPr="00BD34DB">
        <w:rPr>
          <w:rFonts w:ascii="Times New Roman" w:hAnsi="Times New Roman" w:cs="Times New Roman"/>
          <w:bCs/>
          <w:iCs/>
          <w:kern w:val="24"/>
          <w:sz w:val="28"/>
          <w:szCs w:val="28"/>
        </w:rPr>
        <w:t>находящийся под опекой или попечительством</w:t>
      </w:r>
      <w:r w:rsidRPr="00BD34DB">
        <w:rPr>
          <w:rFonts w:ascii="Times New Roman" w:hAnsi="Times New Roman" w:cs="Times New Roman"/>
          <w:iCs/>
          <w:kern w:val="24"/>
          <w:sz w:val="28"/>
          <w:szCs w:val="28"/>
        </w:rPr>
        <w:t xml:space="preserve"> в семье, включая </w:t>
      </w:r>
      <w:r w:rsidRPr="00BD34DB">
        <w:rPr>
          <w:rFonts w:ascii="Times New Roman" w:hAnsi="Times New Roman" w:cs="Times New Roman"/>
          <w:bCs/>
          <w:iCs/>
          <w:kern w:val="24"/>
          <w:sz w:val="28"/>
          <w:szCs w:val="28"/>
        </w:rPr>
        <w:t>приемную семью</w:t>
      </w:r>
      <w:r w:rsidRPr="00BD34DB">
        <w:rPr>
          <w:rFonts w:ascii="Times New Roman" w:hAnsi="Times New Roman" w:cs="Times New Roman"/>
          <w:iCs/>
          <w:kern w:val="24"/>
          <w:sz w:val="28"/>
          <w:szCs w:val="28"/>
        </w:rPr>
        <w:t xml:space="preserve"> либо в случаях, предусмотренных законами субъектов Российской Федерации, </w:t>
      </w:r>
      <w:r w:rsidRPr="00BD34DB">
        <w:rPr>
          <w:rFonts w:ascii="Times New Roman" w:hAnsi="Times New Roman" w:cs="Times New Roman"/>
          <w:bCs/>
          <w:iCs/>
          <w:kern w:val="24"/>
          <w:sz w:val="28"/>
          <w:szCs w:val="28"/>
        </w:rPr>
        <w:t>патронатную семью</w:t>
      </w:r>
      <w:r w:rsidRPr="00BD34DB">
        <w:rPr>
          <w:rFonts w:ascii="Times New Roman" w:hAnsi="Times New Roman" w:cs="Times New Roman"/>
          <w:iCs/>
          <w:kern w:val="24"/>
          <w:sz w:val="28"/>
          <w:szCs w:val="28"/>
        </w:rPr>
        <w:t xml:space="preserve">, имеет право </w:t>
      </w:r>
      <w:r w:rsidRPr="00BD34DB">
        <w:rPr>
          <w:rFonts w:ascii="Times New Roman" w:hAnsi="Times New Roman" w:cs="Times New Roman"/>
          <w:bCs/>
          <w:iCs/>
          <w:kern w:val="24"/>
          <w:sz w:val="28"/>
          <w:szCs w:val="28"/>
        </w:rPr>
        <w:t>преимущественного приема</w:t>
      </w:r>
      <w:r w:rsidRPr="00BD34DB">
        <w:rPr>
          <w:rFonts w:ascii="Times New Roman" w:hAnsi="Times New Roman" w:cs="Times New Roman"/>
          <w:iCs/>
          <w:kern w:val="24"/>
          <w:sz w:val="28"/>
          <w:szCs w:val="28"/>
        </w:rPr>
        <w:t xml:space="preserve">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w:t>
      </w:r>
      <w:r w:rsidRPr="00BD34DB">
        <w:rPr>
          <w:rFonts w:ascii="Times New Roman" w:hAnsi="Times New Roman" w:cs="Times New Roman"/>
          <w:bCs/>
          <w:iCs/>
          <w:kern w:val="24"/>
          <w:sz w:val="28"/>
          <w:szCs w:val="28"/>
        </w:rPr>
        <w:t xml:space="preserve">(полнородные и </w:t>
      </w:r>
      <w:proofErr w:type="spellStart"/>
      <w:r w:rsidRPr="00BD34DB">
        <w:rPr>
          <w:rFonts w:ascii="Times New Roman" w:hAnsi="Times New Roman" w:cs="Times New Roman"/>
          <w:bCs/>
          <w:iCs/>
          <w:kern w:val="24"/>
          <w:sz w:val="28"/>
          <w:szCs w:val="28"/>
        </w:rPr>
        <w:t>неполнородные</w:t>
      </w:r>
      <w:proofErr w:type="spellEnd"/>
      <w:r w:rsidRPr="00BD34DB">
        <w:rPr>
          <w:rFonts w:ascii="Times New Roman" w:hAnsi="Times New Roman" w:cs="Times New Roman"/>
          <w:bCs/>
          <w:iCs/>
          <w:kern w:val="24"/>
          <w:sz w:val="28"/>
          <w:szCs w:val="28"/>
        </w:rPr>
        <w:t>, усыновленные (удочеренные)</w:t>
      </w:r>
      <w:r w:rsidRPr="00BD34DB">
        <w:rPr>
          <w:rFonts w:ascii="Times New Roman" w:hAnsi="Times New Roman" w:cs="Times New Roman"/>
          <w:iCs/>
          <w:kern w:val="24"/>
          <w:sz w:val="28"/>
          <w:szCs w:val="28"/>
        </w:rPr>
        <w:t>, дети, опекунами (попечителями</w:t>
      </w:r>
      <w:proofErr w:type="gramEnd"/>
      <w:r w:rsidRPr="00BD34DB">
        <w:rPr>
          <w:rFonts w:ascii="Times New Roman" w:hAnsi="Times New Roman" w:cs="Times New Roman"/>
          <w:iCs/>
          <w:kern w:val="24"/>
          <w:sz w:val="28"/>
          <w:szCs w:val="28"/>
        </w:rPr>
        <w:t>)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 декабря 2012 года № 273-ФЗ "Об образовании в Российской Федерации".</w:t>
      </w:r>
    </w:p>
    <w:p w:rsidR="00D81EF9" w:rsidRPr="00BD34DB" w:rsidRDefault="00D81EF9" w:rsidP="00BD34DB">
      <w:pPr>
        <w:jc w:val="right"/>
        <w:rPr>
          <w:rFonts w:ascii="Times New Roman" w:hAnsi="Times New Roman" w:cs="Times New Roman"/>
          <w:sz w:val="28"/>
          <w:szCs w:val="28"/>
        </w:rPr>
      </w:pPr>
    </w:p>
    <w:sectPr w:rsidR="00D81EF9" w:rsidRPr="00BD34DB" w:rsidSect="00D81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20EC"/>
    <w:multiLevelType w:val="multilevel"/>
    <w:tmpl w:val="4F08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948C5"/>
    <w:multiLevelType w:val="multilevel"/>
    <w:tmpl w:val="508C8B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F8B4892"/>
    <w:multiLevelType w:val="multilevel"/>
    <w:tmpl w:val="B10A74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2A"/>
    <w:rsid w:val="00043541"/>
    <w:rsid w:val="000B162A"/>
    <w:rsid w:val="002A7A6B"/>
    <w:rsid w:val="00407F01"/>
    <w:rsid w:val="004F180E"/>
    <w:rsid w:val="007D6212"/>
    <w:rsid w:val="00BD34DB"/>
    <w:rsid w:val="00D72608"/>
    <w:rsid w:val="00D81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1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6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16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162A"/>
    <w:rPr>
      <w:b/>
      <w:bCs/>
    </w:rPr>
  </w:style>
  <w:style w:type="character" w:styleId="a5">
    <w:name w:val="Hyperlink"/>
    <w:basedOn w:val="a0"/>
    <w:uiPriority w:val="99"/>
    <w:semiHidden/>
    <w:unhideWhenUsed/>
    <w:rsid w:val="000B162A"/>
    <w:rPr>
      <w:color w:val="0000FF"/>
      <w:u w:val="single"/>
    </w:rPr>
  </w:style>
  <w:style w:type="paragraph" w:customStyle="1" w:styleId="text">
    <w:name w:val="text"/>
    <w:basedOn w:val="a"/>
    <w:rsid w:val="000B16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1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6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16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162A"/>
    <w:rPr>
      <w:b/>
      <w:bCs/>
    </w:rPr>
  </w:style>
  <w:style w:type="character" w:styleId="a5">
    <w:name w:val="Hyperlink"/>
    <w:basedOn w:val="a0"/>
    <w:uiPriority w:val="99"/>
    <w:semiHidden/>
    <w:unhideWhenUsed/>
    <w:rsid w:val="000B162A"/>
    <w:rPr>
      <w:color w:val="0000FF"/>
      <w:u w:val="single"/>
    </w:rPr>
  </w:style>
  <w:style w:type="paragraph" w:customStyle="1" w:styleId="text">
    <w:name w:val="text"/>
    <w:basedOn w:val="a"/>
    <w:rsid w:val="000B1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157">
      <w:bodyDiv w:val="1"/>
      <w:marLeft w:val="0"/>
      <w:marRight w:val="0"/>
      <w:marTop w:val="0"/>
      <w:marBottom w:val="0"/>
      <w:divBdr>
        <w:top w:val="none" w:sz="0" w:space="0" w:color="auto"/>
        <w:left w:val="none" w:sz="0" w:space="0" w:color="auto"/>
        <w:bottom w:val="none" w:sz="0" w:space="0" w:color="auto"/>
        <w:right w:val="none" w:sz="0" w:space="0" w:color="auto"/>
      </w:divBdr>
      <w:divsChild>
        <w:div w:id="999313556">
          <w:marLeft w:val="0"/>
          <w:marRight w:val="0"/>
          <w:marTop w:val="0"/>
          <w:marBottom w:val="0"/>
          <w:divBdr>
            <w:top w:val="none" w:sz="0" w:space="0" w:color="auto"/>
            <w:left w:val="none" w:sz="0" w:space="0" w:color="auto"/>
            <w:bottom w:val="dotted" w:sz="6" w:space="0" w:color="auto"/>
            <w:right w:val="none" w:sz="0" w:space="0" w:color="auto"/>
          </w:divBdr>
          <w:divsChild>
            <w:div w:id="1965884825">
              <w:marLeft w:val="0"/>
              <w:marRight w:val="0"/>
              <w:marTop w:val="0"/>
              <w:marBottom w:val="0"/>
              <w:divBdr>
                <w:top w:val="none" w:sz="0" w:space="0" w:color="auto"/>
                <w:left w:val="none" w:sz="0" w:space="0" w:color="auto"/>
                <w:bottom w:val="none" w:sz="0" w:space="0" w:color="auto"/>
                <w:right w:val="none" w:sz="0" w:space="0" w:color="auto"/>
              </w:divBdr>
              <w:divsChild>
                <w:div w:id="1878004350">
                  <w:marLeft w:val="0"/>
                  <w:marRight w:val="0"/>
                  <w:marTop w:val="0"/>
                  <w:marBottom w:val="0"/>
                  <w:divBdr>
                    <w:top w:val="none" w:sz="0" w:space="0" w:color="auto"/>
                    <w:left w:val="none" w:sz="0" w:space="0" w:color="auto"/>
                    <w:bottom w:val="none" w:sz="0" w:space="0" w:color="auto"/>
                    <w:right w:val="none" w:sz="0" w:space="0" w:color="auto"/>
                  </w:divBdr>
                  <w:divsChild>
                    <w:div w:id="671420960">
                      <w:marLeft w:val="0"/>
                      <w:marRight w:val="0"/>
                      <w:marTop w:val="0"/>
                      <w:marBottom w:val="0"/>
                      <w:divBdr>
                        <w:top w:val="none" w:sz="0" w:space="0" w:color="auto"/>
                        <w:left w:val="none" w:sz="0" w:space="0" w:color="auto"/>
                        <w:bottom w:val="none" w:sz="0" w:space="0" w:color="auto"/>
                        <w:right w:val="none" w:sz="0" w:space="0" w:color="auto"/>
                      </w:divBdr>
                      <w:divsChild>
                        <w:div w:id="386535419">
                          <w:marLeft w:val="0"/>
                          <w:marRight w:val="0"/>
                          <w:marTop w:val="0"/>
                          <w:marBottom w:val="0"/>
                          <w:divBdr>
                            <w:top w:val="none" w:sz="0" w:space="0" w:color="auto"/>
                            <w:left w:val="none" w:sz="0" w:space="0" w:color="auto"/>
                            <w:bottom w:val="none" w:sz="0" w:space="0" w:color="auto"/>
                            <w:right w:val="none" w:sz="0" w:space="0" w:color="auto"/>
                          </w:divBdr>
                          <w:divsChild>
                            <w:div w:id="1098599822">
                              <w:marLeft w:val="0"/>
                              <w:marRight w:val="0"/>
                              <w:marTop w:val="0"/>
                              <w:marBottom w:val="0"/>
                              <w:divBdr>
                                <w:top w:val="none" w:sz="0" w:space="0" w:color="auto"/>
                                <w:left w:val="none" w:sz="0" w:space="0" w:color="auto"/>
                                <w:bottom w:val="none" w:sz="0" w:space="0" w:color="auto"/>
                                <w:right w:val="none" w:sz="0" w:space="0" w:color="auto"/>
                              </w:divBdr>
                            </w:div>
                            <w:div w:id="631984458">
                              <w:marLeft w:val="0"/>
                              <w:marRight w:val="0"/>
                              <w:marTop w:val="48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5104">
          <w:marLeft w:val="0"/>
          <w:marRight w:val="0"/>
          <w:marTop w:val="0"/>
          <w:marBottom w:val="0"/>
          <w:divBdr>
            <w:top w:val="none" w:sz="0" w:space="0" w:color="auto"/>
            <w:left w:val="none" w:sz="0" w:space="0" w:color="auto"/>
            <w:bottom w:val="dotted" w:sz="6" w:space="0" w:color="auto"/>
            <w:right w:val="none" w:sz="0" w:space="0" w:color="auto"/>
          </w:divBdr>
          <w:divsChild>
            <w:div w:id="205802140">
              <w:marLeft w:val="0"/>
              <w:marRight w:val="0"/>
              <w:marTop w:val="0"/>
              <w:marBottom w:val="0"/>
              <w:divBdr>
                <w:top w:val="none" w:sz="0" w:space="0" w:color="auto"/>
                <w:left w:val="none" w:sz="0" w:space="0" w:color="auto"/>
                <w:bottom w:val="none" w:sz="0" w:space="0" w:color="auto"/>
                <w:right w:val="none" w:sz="0" w:space="0" w:color="auto"/>
              </w:divBdr>
              <w:divsChild>
                <w:div w:id="1954708966">
                  <w:marLeft w:val="0"/>
                  <w:marRight w:val="0"/>
                  <w:marTop w:val="0"/>
                  <w:marBottom w:val="0"/>
                  <w:divBdr>
                    <w:top w:val="none" w:sz="0" w:space="0" w:color="auto"/>
                    <w:left w:val="none" w:sz="0" w:space="0" w:color="auto"/>
                    <w:bottom w:val="none" w:sz="0" w:space="0" w:color="auto"/>
                    <w:right w:val="none" w:sz="0" w:space="0" w:color="auto"/>
                  </w:divBdr>
                  <w:divsChild>
                    <w:div w:id="1885831116">
                      <w:marLeft w:val="0"/>
                      <w:marRight w:val="0"/>
                      <w:marTop w:val="0"/>
                      <w:marBottom w:val="0"/>
                      <w:divBdr>
                        <w:top w:val="none" w:sz="0" w:space="0" w:color="auto"/>
                        <w:left w:val="none" w:sz="0" w:space="0" w:color="auto"/>
                        <w:bottom w:val="none" w:sz="0" w:space="0" w:color="auto"/>
                        <w:right w:val="none" w:sz="0" w:space="0" w:color="auto"/>
                      </w:divBdr>
                      <w:divsChild>
                        <w:div w:id="1035155899">
                          <w:marLeft w:val="0"/>
                          <w:marRight w:val="480"/>
                          <w:marTop w:val="0"/>
                          <w:marBottom w:val="0"/>
                          <w:divBdr>
                            <w:top w:val="none" w:sz="0" w:space="0" w:color="auto"/>
                            <w:left w:val="none" w:sz="0" w:space="0" w:color="auto"/>
                            <w:bottom w:val="none" w:sz="0" w:space="0" w:color="auto"/>
                            <w:right w:val="none" w:sz="0" w:space="0" w:color="auto"/>
                          </w:divBdr>
                          <w:divsChild>
                            <w:div w:id="1532262497">
                              <w:marLeft w:val="0"/>
                              <w:marRight w:val="0"/>
                              <w:marTop w:val="0"/>
                              <w:marBottom w:val="0"/>
                              <w:divBdr>
                                <w:top w:val="none" w:sz="0" w:space="0" w:color="auto"/>
                                <w:left w:val="none" w:sz="0" w:space="0" w:color="auto"/>
                                <w:bottom w:val="none" w:sz="0" w:space="0" w:color="auto"/>
                                <w:right w:val="none" w:sz="0" w:space="0" w:color="auto"/>
                              </w:divBdr>
                            </w:div>
                          </w:divsChild>
                        </w:div>
                        <w:div w:id="397942651">
                          <w:marLeft w:val="0"/>
                          <w:marRight w:val="480"/>
                          <w:marTop w:val="0"/>
                          <w:marBottom w:val="0"/>
                          <w:divBdr>
                            <w:top w:val="none" w:sz="0" w:space="0" w:color="auto"/>
                            <w:left w:val="none" w:sz="0" w:space="0" w:color="auto"/>
                            <w:bottom w:val="none" w:sz="0" w:space="0" w:color="auto"/>
                            <w:right w:val="none" w:sz="0" w:space="0" w:color="auto"/>
                          </w:divBdr>
                        </w:div>
                        <w:div w:id="1209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6</cp:revision>
  <dcterms:created xsi:type="dcterms:W3CDTF">2022-02-14T08:12:00Z</dcterms:created>
  <dcterms:modified xsi:type="dcterms:W3CDTF">2023-02-04T10:04:00Z</dcterms:modified>
</cp:coreProperties>
</file>