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Уважаемые родители и ученики 5 - 8 классов!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Несмотря на то, что дистанционный формат обучения кажется нам очень сложным, в нем есть и положительные стороны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Ребята  могут повторять непонятную тему с помощью разных форматов, возвращаться к ней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Обучаясь дистанционно, мы познакомились с большим количеством образовательных ресурсов и форматов, о которых раньше не знали  или не обращали внимание. 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Дистанционное обучение открыло для нас виртуальное посещение музеев, театров, выставок, которые не всегда была возможность посетить по разным причинам.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На дистанционном обучении есть возможность для получения дополнительной информации по интересующим темам, посещая интернет-ресурсы музеев, театров, других учреждений культуры и спорта.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Дистанционное обучение помогает понять, какой способ подачи информации помогает ребенку лучше учиться.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В обычной жизни часто не хватает времени, чтобы понять, в каком виде ребенок лучше воспринимает новую информацию. На карантине есть возможность попробовать для себя разные форматы изучения тем и предметов.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На карантине больше возможностей для углубленного изучения предмета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Дистанционное обучение 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это экономия времени. Как минимум на дорогу в школу и обратно, на сборы, переодевания в форму и домашнюю одежду. Как потратить освободившиеся часы 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решать, конечно, родителям, но если ученику нужно подтянуть какую-то тему или хочется побольше узнать о заинтересовавшем на уроке вопросе, то теперь у взрослых будет свободная минутка, чтобы помочь ребенку стать чуточку умнее.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Можно учиться, ориентируясь на себя и на свой индивидуальный темп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Не всегда режим, принятый в школе, подходит для вашего ребенка. В общем графике не могут учитываться потребности каждого отдельного школьника. Можно самостоятельно определять интервалы самостоятельной и домашней работы и дозировать ее, чтобы меньше уставать.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Дистанционное образование </w:t>
      </w: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шанс воспитать ответственность и самостоятельность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Объяснить ребенку, что он не на каникулах. И хотя ребенок  сейчас находится дома, у него есть свои 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рабочие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дела и обязанности. Это хорошая возможность воспитать в ребенке ответственность и научить его самостоятельному планированию и соблюдению распорядка дня.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131313"/>
          <w:spacing w:val="0"/>
          <w:position w:val="0"/>
          <w:sz w:val="28"/>
          <w:shd w:fill="FFFFFF" w:val="clear"/>
        </w:rPr>
        <w:t xml:space="preserve">На карантине есть время, чтобы научиться планировать день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Умение планировать свой день - важное умение. От него зависит результативность деятельности и сохранение физического здоровья. </w:t>
      </w:r>
    </w:p>
    <w:p>
      <w:pPr>
        <w:spacing w:before="280" w:after="280" w:line="240"/>
        <w:ind w:right="0" w:left="0" w:firstLine="709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31313"/>
          <w:spacing w:val="0"/>
          <w:position w:val="0"/>
          <w:sz w:val="28"/>
          <w:shd w:fill="FFFFFF" w:val="clear"/>
        </w:rPr>
        <w:t xml:space="preserve">Берегите себя и своих близких!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Директор МБОУ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г.о. Самара       И.Ф.Новосельцева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