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63" w:rsidRDefault="00612BDC">
      <w:r>
        <w:t>Банк заданий</w:t>
      </w:r>
    </w:p>
    <w:p w:rsidR="00612BDC" w:rsidRDefault="00612BDC" w:rsidP="00612BDC">
      <w:pPr>
        <w:pStyle w:val="a3"/>
        <w:numPr>
          <w:ilvl w:val="0"/>
          <w:numId w:val="1"/>
        </w:numPr>
      </w:pPr>
      <w:r>
        <w:t>Диагностические работы Министерства просвещения РФ.</w:t>
      </w:r>
    </w:p>
    <w:p w:rsidR="00612BDC" w:rsidRDefault="00612BDC" w:rsidP="00612BDC">
      <w:pPr>
        <w:pStyle w:val="a3"/>
        <w:numPr>
          <w:ilvl w:val="0"/>
          <w:numId w:val="1"/>
        </w:numPr>
      </w:pPr>
      <w:r>
        <w:t>Материалы регионального мониторинга ФГ.</w:t>
      </w:r>
    </w:p>
    <w:p w:rsidR="00612BDC" w:rsidRDefault="00612BDC" w:rsidP="00612BDC">
      <w:pPr>
        <w:pStyle w:val="a3"/>
        <w:numPr>
          <w:ilvl w:val="0"/>
          <w:numId w:val="1"/>
        </w:numPr>
      </w:pPr>
      <w:r>
        <w:t>Банк заданий ИСРО РАО.</w:t>
      </w:r>
      <w:bookmarkStart w:id="0" w:name="_GoBack"/>
      <w:bookmarkEnd w:id="0"/>
    </w:p>
    <w:sectPr w:rsidR="0061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B325E"/>
    <w:multiLevelType w:val="hybridMultilevel"/>
    <w:tmpl w:val="3BB2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C"/>
    <w:rsid w:val="00582C41"/>
    <w:rsid w:val="00612BDC"/>
    <w:rsid w:val="00D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BA443-0CF7-479F-987A-C7DF54F6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2022-02-03T09:45:00Z</dcterms:created>
  <dcterms:modified xsi:type="dcterms:W3CDTF">2022-02-03T09:46:00Z</dcterms:modified>
</cp:coreProperties>
</file>