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9A" w:rsidRDefault="00BB5D03">
      <w:pPr>
        <w:rPr>
          <w:rFonts w:ascii="Times New Roman" w:hAnsi="Times New Roman" w:cs="Times New Roman"/>
          <w:sz w:val="28"/>
          <w:szCs w:val="28"/>
        </w:rPr>
      </w:pPr>
      <w:r w:rsidRPr="00BB5D03">
        <w:rPr>
          <w:rFonts w:ascii="Times New Roman" w:hAnsi="Times New Roman" w:cs="Times New Roman"/>
          <w:sz w:val="28"/>
          <w:szCs w:val="28"/>
        </w:rPr>
        <w:t xml:space="preserve"> </w:t>
      </w:r>
      <w:r w:rsidR="00617C9A">
        <w:rPr>
          <w:rFonts w:ascii="Times New Roman" w:hAnsi="Times New Roman" w:cs="Times New Roman"/>
          <w:sz w:val="28"/>
          <w:szCs w:val="28"/>
        </w:rPr>
        <w:t xml:space="preserve">     </w:t>
      </w:r>
      <w:r w:rsidRPr="00BB5D03">
        <w:rPr>
          <w:rFonts w:ascii="Times New Roman" w:hAnsi="Times New Roman" w:cs="Times New Roman"/>
          <w:sz w:val="28"/>
          <w:szCs w:val="28"/>
        </w:rPr>
        <w:t xml:space="preserve">Развитие интеллектуальных и личностных возможностей учеников </w:t>
      </w:r>
      <w:r w:rsidRPr="0038526E"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r w:rsidRPr="00BB5D03">
        <w:rPr>
          <w:rFonts w:ascii="Times New Roman" w:hAnsi="Times New Roman" w:cs="Times New Roman"/>
          <w:sz w:val="28"/>
          <w:szCs w:val="28"/>
        </w:rPr>
        <w:t xml:space="preserve">применение современных подходов к проведению  воспитательной </w:t>
      </w:r>
      <w:r w:rsidR="00617C9A">
        <w:rPr>
          <w:rFonts w:ascii="Times New Roman" w:hAnsi="Times New Roman" w:cs="Times New Roman"/>
          <w:sz w:val="28"/>
          <w:szCs w:val="28"/>
        </w:rPr>
        <w:t xml:space="preserve">и внеурочной </w:t>
      </w:r>
      <w:r w:rsidRPr="00BB5D03">
        <w:rPr>
          <w:rFonts w:ascii="Times New Roman" w:hAnsi="Times New Roman" w:cs="Times New Roman"/>
          <w:sz w:val="28"/>
          <w:szCs w:val="28"/>
        </w:rPr>
        <w:t xml:space="preserve"> работы,  с целью повышения эффективности образовательного процесса</w:t>
      </w:r>
      <w:r w:rsidR="00617C9A">
        <w:rPr>
          <w:rFonts w:ascii="Times New Roman" w:hAnsi="Times New Roman" w:cs="Times New Roman"/>
          <w:sz w:val="28"/>
          <w:szCs w:val="28"/>
        </w:rPr>
        <w:t>.</w:t>
      </w:r>
    </w:p>
    <w:p w:rsidR="00617C9A" w:rsidRDefault="00617C9A">
      <w:pPr>
        <w:rPr>
          <w:rFonts w:ascii="Times New Roman" w:hAnsi="Times New Roman" w:cs="Times New Roman"/>
          <w:sz w:val="28"/>
          <w:szCs w:val="28"/>
        </w:rPr>
      </w:pPr>
    </w:p>
    <w:p w:rsidR="00617C9A" w:rsidRDefault="00617C9A" w:rsidP="00617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3F72">
        <w:rPr>
          <w:rFonts w:ascii="Times New Roman" w:hAnsi="Times New Roman" w:cs="Times New Roman"/>
          <w:sz w:val="28"/>
          <w:szCs w:val="28"/>
        </w:rPr>
        <w:t>Сохранение уровня успеваемости</w:t>
      </w:r>
      <w:proofErr w:type="gramStart"/>
      <w:r w:rsidR="002B3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сокращение учащихся, переведенных условно, обеспечение условий для успешной ликвидац</w:t>
      </w:r>
      <w:r w:rsidR="002B3F72">
        <w:rPr>
          <w:rFonts w:ascii="Times New Roman" w:hAnsi="Times New Roman" w:cs="Times New Roman"/>
          <w:sz w:val="28"/>
          <w:szCs w:val="28"/>
        </w:rPr>
        <w:t>ии академических задолженностей, повышение результативности обучения мотивированных учеников.</w:t>
      </w:r>
    </w:p>
    <w:p w:rsidR="00C72659" w:rsidRDefault="00617C9A" w:rsidP="00617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единой орфографической образовательной среды для обеспечения единого эффективного образовательного пространства</w:t>
      </w:r>
      <w:r w:rsidR="0038526E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385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7C9A" w:rsidRDefault="00617C9A" w:rsidP="00617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3.Обеспечение роста профессиональной компетенции классных руководителей в вопросах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способностей учеников в ходе участия во внеурочной деятельности.</w:t>
      </w:r>
    </w:p>
    <w:p w:rsidR="00617C9A" w:rsidRDefault="00617C9A" w:rsidP="00617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4.Сохранение и развитие условий в деятельности учреждения, способствующих психологическому комфорту</w:t>
      </w:r>
      <w:r w:rsidR="0038526E">
        <w:rPr>
          <w:rFonts w:ascii="Times New Roman" w:hAnsi="Times New Roman" w:cs="Times New Roman"/>
          <w:sz w:val="28"/>
          <w:szCs w:val="28"/>
        </w:rPr>
        <w:t xml:space="preserve"> в школьном коллективе, сохранению здоровья и формированию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F72" w:rsidRDefault="002B3F72" w:rsidP="00617C9A">
      <w:pPr>
        <w:rPr>
          <w:rFonts w:ascii="Times New Roman" w:hAnsi="Times New Roman" w:cs="Times New Roman"/>
          <w:sz w:val="28"/>
          <w:szCs w:val="28"/>
        </w:rPr>
      </w:pPr>
    </w:p>
    <w:p w:rsidR="002B3F72" w:rsidRDefault="002B3F72" w:rsidP="00617C9A">
      <w:pPr>
        <w:rPr>
          <w:rFonts w:ascii="Times New Roman" w:hAnsi="Times New Roman" w:cs="Times New Roman"/>
          <w:sz w:val="28"/>
          <w:szCs w:val="28"/>
        </w:rPr>
      </w:pPr>
    </w:p>
    <w:p w:rsidR="002B3F72" w:rsidRDefault="002B3F72" w:rsidP="00617C9A">
      <w:pPr>
        <w:rPr>
          <w:rFonts w:ascii="Times New Roman" w:hAnsi="Times New Roman" w:cs="Times New Roman"/>
          <w:sz w:val="28"/>
          <w:szCs w:val="28"/>
        </w:rPr>
      </w:pPr>
    </w:p>
    <w:p w:rsidR="002B3F72" w:rsidRDefault="002B3F72" w:rsidP="00617C9A">
      <w:pPr>
        <w:rPr>
          <w:rFonts w:ascii="Times New Roman" w:hAnsi="Times New Roman" w:cs="Times New Roman"/>
          <w:sz w:val="28"/>
          <w:szCs w:val="28"/>
        </w:rPr>
      </w:pPr>
    </w:p>
    <w:p w:rsidR="002B3F72" w:rsidRDefault="002B3F72" w:rsidP="00617C9A">
      <w:pPr>
        <w:rPr>
          <w:rFonts w:ascii="Times New Roman" w:hAnsi="Times New Roman" w:cs="Times New Roman"/>
          <w:sz w:val="28"/>
          <w:szCs w:val="28"/>
        </w:rPr>
      </w:pPr>
    </w:p>
    <w:p w:rsidR="002B3F72" w:rsidRDefault="002B3F72" w:rsidP="00617C9A">
      <w:pPr>
        <w:rPr>
          <w:rFonts w:ascii="Times New Roman" w:hAnsi="Times New Roman" w:cs="Times New Roman"/>
          <w:sz w:val="28"/>
          <w:szCs w:val="28"/>
        </w:rPr>
      </w:pPr>
    </w:p>
    <w:p w:rsidR="002B3F72" w:rsidRDefault="002B3F72" w:rsidP="00617C9A">
      <w:pPr>
        <w:rPr>
          <w:rFonts w:ascii="Times New Roman" w:hAnsi="Times New Roman" w:cs="Times New Roman"/>
          <w:sz w:val="28"/>
          <w:szCs w:val="28"/>
        </w:rPr>
      </w:pPr>
    </w:p>
    <w:p w:rsidR="002B3F72" w:rsidRDefault="002B3F72" w:rsidP="00617C9A">
      <w:pPr>
        <w:rPr>
          <w:rFonts w:ascii="Times New Roman" w:hAnsi="Times New Roman" w:cs="Times New Roman"/>
          <w:sz w:val="28"/>
          <w:szCs w:val="28"/>
        </w:rPr>
      </w:pPr>
    </w:p>
    <w:p w:rsidR="002B3F72" w:rsidRDefault="002B3F72" w:rsidP="00617C9A">
      <w:pPr>
        <w:rPr>
          <w:rFonts w:ascii="Times New Roman" w:hAnsi="Times New Roman" w:cs="Times New Roman"/>
          <w:sz w:val="28"/>
          <w:szCs w:val="28"/>
        </w:rPr>
      </w:pPr>
    </w:p>
    <w:p w:rsidR="002B3F72" w:rsidRDefault="002B3F72" w:rsidP="00617C9A">
      <w:pPr>
        <w:rPr>
          <w:rFonts w:ascii="Times New Roman" w:hAnsi="Times New Roman" w:cs="Times New Roman"/>
          <w:sz w:val="28"/>
          <w:szCs w:val="28"/>
        </w:rPr>
      </w:pPr>
    </w:p>
    <w:p w:rsidR="002B3F72" w:rsidRDefault="002B3F72" w:rsidP="00617C9A">
      <w:pPr>
        <w:rPr>
          <w:rFonts w:ascii="Times New Roman" w:hAnsi="Times New Roman" w:cs="Times New Roman"/>
          <w:sz w:val="28"/>
          <w:szCs w:val="28"/>
        </w:rPr>
      </w:pPr>
    </w:p>
    <w:p w:rsidR="002B3F72" w:rsidRDefault="002B3F72" w:rsidP="00617C9A">
      <w:pPr>
        <w:rPr>
          <w:rFonts w:ascii="Times New Roman" w:hAnsi="Times New Roman" w:cs="Times New Roman"/>
          <w:sz w:val="28"/>
          <w:szCs w:val="28"/>
        </w:rPr>
      </w:pPr>
    </w:p>
    <w:p w:rsidR="002B3F72" w:rsidRDefault="002B3F72" w:rsidP="00617C9A">
      <w:pPr>
        <w:rPr>
          <w:rFonts w:ascii="Times New Roman" w:hAnsi="Times New Roman" w:cs="Times New Roman"/>
          <w:sz w:val="28"/>
          <w:szCs w:val="28"/>
        </w:rPr>
      </w:pPr>
    </w:p>
    <w:p w:rsidR="002B3F72" w:rsidRDefault="002B3F72" w:rsidP="00617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Педсоветы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2268"/>
        <w:gridCol w:w="2977"/>
        <w:gridCol w:w="1984"/>
      </w:tblGrid>
      <w:tr w:rsidR="002B3F72" w:rsidTr="002B3F72">
        <w:tc>
          <w:tcPr>
            <w:tcW w:w="675" w:type="dxa"/>
          </w:tcPr>
          <w:p w:rsidR="002B3F72" w:rsidRDefault="002B3F72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2B3F72" w:rsidRDefault="002B3F72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:rsidR="002B3F72" w:rsidRDefault="002B3F72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2B3F72" w:rsidRDefault="002B3F72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984" w:type="dxa"/>
          </w:tcPr>
          <w:p w:rsidR="002B3F72" w:rsidRDefault="002B3F72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выступающие</w:t>
            </w:r>
          </w:p>
        </w:tc>
      </w:tr>
      <w:tr w:rsidR="002B3F72" w:rsidTr="002B3F72">
        <w:tc>
          <w:tcPr>
            <w:tcW w:w="675" w:type="dxa"/>
          </w:tcPr>
          <w:p w:rsidR="002B3F72" w:rsidRDefault="002B3F72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3F72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B3F72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268" w:type="dxa"/>
          </w:tcPr>
          <w:p w:rsidR="002B3F72" w:rsidRDefault="002B3F72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учреждения в 2016-2917 учебном году</w:t>
            </w:r>
          </w:p>
        </w:tc>
        <w:tc>
          <w:tcPr>
            <w:tcW w:w="2977" w:type="dxa"/>
          </w:tcPr>
          <w:p w:rsidR="002B3F72" w:rsidRDefault="002B3F72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Анализ учебной 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за 2016-2917 учебный год.</w:t>
            </w:r>
          </w:p>
          <w:p w:rsidR="002B3F72" w:rsidRDefault="002B3F72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2.Цели и задачи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текущий учебный год.</w:t>
            </w:r>
          </w:p>
          <w:p w:rsidR="002B3F72" w:rsidRDefault="002B3F72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сдачи академических задолженностей.</w:t>
            </w:r>
          </w:p>
          <w:p w:rsidR="002B3F72" w:rsidRDefault="002B3F72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Организация работы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социально-дезадаптированными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учениками в 2017-2018 учебном году.</w:t>
            </w:r>
          </w:p>
          <w:p w:rsidR="00E144EA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Принятие локальных актов.</w:t>
            </w:r>
          </w:p>
          <w:p w:rsidR="00E144EA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«Орфографический режим»</w:t>
            </w:r>
          </w:p>
          <w:p w:rsidR="002B3F72" w:rsidRDefault="002B3F72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3F72" w:rsidRDefault="002B3F72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Гришенкова М.В.</w:t>
            </w:r>
          </w:p>
          <w:p w:rsidR="002B3F72" w:rsidRDefault="002B3F72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Фабричнова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2B3F72" w:rsidRDefault="002B3F72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2B3F72" w:rsidTr="002B3F72">
        <w:tc>
          <w:tcPr>
            <w:tcW w:w="675" w:type="dxa"/>
          </w:tcPr>
          <w:p w:rsidR="002B3F72" w:rsidRDefault="002B3F72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2B3F72" w:rsidRDefault="002B3F72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2B3F72" w:rsidRDefault="002B3F72" w:rsidP="002B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познавательного и развивающего значения воспитательных мероприятий.</w:t>
            </w:r>
          </w:p>
        </w:tc>
        <w:tc>
          <w:tcPr>
            <w:tcW w:w="2977" w:type="dxa"/>
          </w:tcPr>
          <w:p w:rsidR="002B3F72" w:rsidRDefault="002B3F72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945E3">
              <w:rPr>
                <w:rFonts w:ascii="Times New Roman" w:hAnsi="Times New Roman" w:cs="Times New Roman"/>
                <w:sz w:val="28"/>
                <w:szCs w:val="28"/>
              </w:rPr>
              <w:t>От воспитания к развитию и успехам  в обучении. Доклад.</w:t>
            </w:r>
          </w:p>
          <w:p w:rsidR="007945E3" w:rsidRDefault="007945E3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2.Современные формы проведения воспитательных мероприятий.</w:t>
            </w:r>
          </w:p>
          <w:p w:rsidR="007945E3" w:rsidRDefault="007945E3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Деловая игра)</w:t>
            </w:r>
          </w:p>
          <w:p w:rsidR="007945E3" w:rsidRDefault="007945E3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3.Индивидульный подход  к воспитанию, успехи и трудности.</w:t>
            </w:r>
          </w:p>
        </w:tc>
        <w:tc>
          <w:tcPr>
            <w:tcW w:w="1984" w:type="dxa"/>
          </w:tcPr>
          <w:p w:rsidR="002B3F72" w:rsidRDefault="007945E3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Новосельцева И.Ф.</w:t>
            </w:r>
          </w:p>
          <w:p w:rsidR="007945E3" w:rsidRDefault="007945E3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Фабричнова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945E3" w:rsidRDefault="007945E3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7945E3" w:rsidRDefault="007945E3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7945E3" w:rsidRDefault="007945E3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И.Я.</w:t>
            </w:r>
          </w:p>
          <w:p w:rsidR="007945E3" w:rsidRDefault="007945E3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Л.А.</w:t>
            </w:r>
          </w:p>
        </w:tc>
      </w:tr>
      <w:tr w:rsidR="002B3F72" w:rsidTr="002B3F72">
        <w:tc>
          <w:tcPr>
            <w:tcW w:w="675" w:type="dxa"/>
          </w:tcPr>
          <w:p w:rsidR="002B3F72" w:rsidRDefault="007945E3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B3F72" w:rsidRDefault="007945E3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2B3F72" w:rsidRDefault="007945E3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единого орфографического режима.</w:t>
            </w:r>
          </w:p>
        </w:tc>
        <w:tc>
          <w:tcPr>
            <w:tcW w:w="2977" w:type="dxa"/>
          </w:tcPr>
          <w:p w:rsidR="002B3F72" w:rsidRDefault="007945E3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Значение </w:t>
            </w:r>
          </w:p>
          <w:p w:rsidR="007945E3" w:rsidRDefault="007945E3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2.Итоги контроля</w:t>
            </w:r>
          </w:p>
          <w:p w:rsidR="007945E3" w:rsidRDefault="007945E3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3.Работа учителей на уроках по созданию единого орфографического пространства.</w:t>
            </w:r>
          </w:p>
        </w:tc>
        <w:tc>
          <w:tcPr>
            <w:tcW w:w="1984" w:type="dxa"/>
          </w:tcPr>
          <w:p w:rsidR="002B3F72" w:rsidRDefault="002B3F72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F72" w:rsidTr="002B3F72">
        <w:tc>
          <w:tcPr>
            <w:tcW w:w="675" w:type="dxa"/>
          </w:tcPr>
          <w:p w:rsidR="002B3F72" w:rsidRDefault="007945E3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2B3F72" w:rsidRDefault="007945E3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2B3F72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спорт.</w:t>
            </w:r>
          </w:p>
        </w:tc>
        <w:tc>
          <w:tcPr>
            <w:tcW w:w="2977" w:type="dxa"/>
          </w:tcPr>
          <w:p w:rsidR="002B3F72" w:rsidRDefault="007945E3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1.Анализ работы, направленной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пропаганду</w:t>
            </w:r>
            <w:r w:rsidR="00E144EA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жизни.</w:t>
            </w:r>
          </w:p>
          <w:p w:rsidR="00E144EA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2.Встречаем ЧМ по футболу.</w:t>
            </w:r>
          </w:p>
          <w:p w:rsidR="00E144EA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трудового обучения учеников</w:t>
            </w:r>
          </w:p>
        </w:tc>
        <w:tc>
          <w:tcPr>
            <w:tcW w:w="1984" w:type="dxa"/>
          </w:tcPr>
          <w:p w:rsidR="002B3F72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Отвественные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практики.</w:t>
            </w:r>
          </w:p>
          <w:p w:rsidR="00E144EA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Фабричнова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E144EA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Новосельцева И.Ф.</w:t>
            </w:r>
          </w:p>
        </w:tc>
      </w:tr>
      <w:tr w:rsidR="002B3F72" w:rsidTr="002B3F72">
        <w:tc>
          <w:tcPr>
            <w:tcW w:w="675" w:type="dxa"/>
          </w:tcPr>
          <w:p w:rsidR="002B3F72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18" w:type="dxa"/>
          </w:tcPr>
          <w:p w:rsidR="002B3F72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2B3F72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Допуск 9-ти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итоговой аттестации</w:t>
            </w:r>
          </w:p>
        </w:tc>
        <w:tc>
          <w:tcPr>
            <w:tcW w:w="2977" w:type="dxa"/>
          </w:tcPr>
          <w:p w:rsidR="002B3F72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1.Перспективные результаты ОГЭ.</w:t>
            </w:r>
          </w:p>
          <w:p w:rsidR="00E144EA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проведенной работы по подготовки к ГИА.</w:t>
            </w:r>
          </w:p>
        </w:tc>
        <w:tc>
          <w:tcPr>
            <w:tcW w:w="1984" w:type="dxa"/>
          </w:tcPr>
          <w:p w:rsidR="002B3F72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Гришенкова М.В.</w:t>
            </w:r>
          </w:p>
          <w:p w:rsidR="00E144EA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Браверман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И.Я.</w:t>
            </w:r>
          </w:p>
        </w:tc>
      </w:tr>
      <w:tr w:rsidR="002B3F72" w:rsidTr="002B3F72">
        <w:tc>
          <w:tcPr>
            <w:tcW w:w="675" w:type="dxa"/>
          </w:tcPr>
          <w:p w:rsidR="002B3F72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B3F72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2B3F72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Перевод учеников 1-8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следующие классы.</w:t>
            </w:r>
          </w:p>
        </w:tc>
        <w:tc>
          <w:tcPr>
            <w:tcW w:w="2977" w:type="dxa"/>
          </w:tcPr>
          <w:p w:rsidR="002B3F72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Итоги успеваемости по классам.</w:t>
            </w:r>
          </w:p>
        </w:tc>
        <w:tc>
          <w:tcPr>
            <w:tcW w:w="1984" w:type="dxa"/>
          </w:tcPr>
          <w:p w:rsidR="002B3F72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Гришенкова М.В.</w:t>
            </w:r>
          </w:p>
          <w:p w:rsidR="00E144EA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2B3F72" w:rsidTr="002B3F72">
        <w:tc>
          <w:tcPr>
            <w:tcW w:w="675" w:type="dxa"/>
          </w:tcPr>
          <w:p w:rsidR="002B3F72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2B3F72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2B3F72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учеников в 10 класс.</w:t>
            </w:r>
          </w:p>
        </w:tc>
        <w:tc>
          <w:tcPr>
            <w:tcW w:w="2977" w:type="dxa"/>
          </w:tcPr>
          <w:p w:rsidR="002B3F72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ГИА.</w:t>
            </w:r>
          </w:p>
        </w:tc>
        <w:tc>
          <w:tcPr>
            <w:tcW w:w="1984" w:type="dxa"/>
          </w:tcPr>
          <w:p w:rsidR="002B3F72" w:rsidRDefault="00E144EA" w:rsidP="0061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Гришенкова М.В.</w:t>
            </w:r>
          </w:p>
        </w:tc>
      </w:tr>
    </w:tbl>
    <w:p w:rsidR="002B3F72" w:rsidRPr="00617C9A" w:rsidRDefault="002B3F72" w:rsidP="00617C9A">
      <w:pPr>
        <w:rPr>
          <w:rFonts w:ascii="Times New Roman" w:hAnsi="Times New Roman" w:cs="Times New Roman"/>
          <w:sz w:val="28"/>
          <w:szCs w:val="28"/>
        </w:rPr>
      </w:pPr>
    </w:p>
    <w:sectPr w:rsidR="002B3F72" w:rsidRPr="00617C9A" w:rsidSect="00C7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D03"/>
    <w:rsid w:val="002B3F72"/>
    <w:rsid w:val="0038526E"/>
    <w:rsid w:val="00617C9A"/>
    <w:rsid w:val="007945E3"/>
    <w:rsid w:val="00BB5D03"/>
    <w:rsid w:val="00C351B6"/>
    <w:rsid w:val="00C72659"/>
    <w:rsid w:val="00E1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2017-08-23T12:41:00Z</dcterms:created>
  <dcterms:modified xsi:type="dcterms:W3CDTF">2017-08-25T11:58:00Z</dcterms:modified>
</cp:coreProperties>
</file>